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1939B1" w:rsidRDefault="001939B1" w:rsidP="001939B1">
      <w:pPr>
        <w:jc w:val="center"/>
        <w:rPr>
          <w:rFonts w:cs="B Nazanin"/>
          <w:b/>
          <w:bCs/>
          <w:color w:val="943634" w:themeColor="accent2" w:themeShade="BF"/>
          <w:sz w:val="40"/>
          <w:szCs w:val="40"/>
        </w:rPr>
      </w:pPr>
      <w:r w:rsidRPr="001939B1">
        <w:rPr>
          <w:rFonts w:cs="B Nazanin" w:hint="cs"/>
          <w:b/>
          <w:bCs/>
          <w:noProof/>
          <w:color w:val="943634" w:themeColor="accent2" w:themeShade="BF"/>
          <w:sz w:val="40"/>
          <w:szCs w:val="40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27pt;margin-top:-19.5pt;width:417pt;height:73.5pt;z-index:-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w10:wrap anchorx="page"/>
          </v:shape>
        </w:pict>
      </w:r>
      <w:r w:rsidRPr="001939B1">
        <w:rPr>
          <w:rFonts w:cs="B Nazanin" w:hint="cs"/>
          <w:b/>
          <w:bCs/>
          <w:color w:val="943634" w:themeColor="accent2" w:themeShade="BF"/>
          <w:sz w:val="40"/>
          <w:szCs w:val="40"/>
          <w:rtl/>
        </w:rPr>
        <w:t xml:space="preserve">مدارک لازم جهت ویزای انگلستان </w:t>
      </w:r>
    </w:p>
    <w:p w:rsidR="001939B1" w:rsidRDefault="001939B1" w:rsidP="001939B1">
      <w:pPr>
        <w:rPr>
          <w:rFonts w:cs="B Nazanin"/>
          <w:sz w:val="40"/>
          <w:szCs w:val="40"/>
        </w:rPr>
      </w:pPr>
    </w:p>
    <w:p w:rsidR="002825C8" w:rsidRPr="002825C8" w:rsidRDefault="002825C8" w:rsidP="001939B1">
      <w:pPr>
        <w:ind w:firstLine="720"/>
        <w:rPr>
          <w:rFonts w:cs="B Nazanin" w:hint="cs"/>
          <w:color w:val="FF0000"/>
          <w:sz w:val="36"/>
          <w:szCs w:val="36"/>
          <w:rtl/>
        </w:rPr>
      </w:pPr>
      <w:r w:rsidRPr="002825C8">
        <w:rPr>
          <w:rFonts w:cs="B Nazanin" w:hint="cs"/>
          <w:color w:val="FF0000"/>
          <w:sz w:val="36"/>
          <w:szCs w:val="36"/>
          <w:rtl/>
        </w:rPr>
        <w:t>ویزای غیر مهاجرتی</w:t>
      </w:r>
    </w:p>
    <w:p w:rsidR="00150AD9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 w:rsidRPr="001939B1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18"/>
          <w:szCs w:val="18"/>
          <w:rtl/>
        </w:rPr>
        <w:t>/</w:t>
      </w:r>
      <w:r>
        <w:rPr>
          <w:rFonts w:cs="B Nazanin" w:hint="cs"/>
          <w:sz w:val="28"/>
          <w:szCs w:val="28"/>
          <w:rtl/>
        </w:rPr>
        <w:t>ترجمه کلیه مدارک مورد ارایه توسط دارالترجمه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2/دو قطعه عکس 6*4 با زمینه سفید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3/پرینت فرم تقاضای ویزا که نشان دهنده پرداخت وجه ویزا می باشد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4/ترجمه رسمی شناسنامه و کارت ملی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5/مدارک مالی شخص درخواست کننده که شامل (6ماه اخر پرینت بانکی؛سند ملک و .......)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6/دعوتنامه 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7/ فتوکپی صفحه اول (عکس دار)پاسپورت</w:t>
      </w:r>
    </w:p>
    <w:p w:rsidR="001939B1" w:rsidRDefault="001939B1" w:rsidP="001939B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8/</w:t>
      </w:r>
      <w:r w:rsidR="002825C8" w:rsidRPr="002825C8">
        <w:rPr>
          <w:rFonts w:cs="B Nazanin" w:hint="cs"/>
          <w:sz w:val="28"/>
          <w:szCs w:val="28"/>
          <w:rtl/>
        </w:rPr>
        <w:t xml:space="preserve"> </w:t>
      </w:r>
      <w:r w:rsidR="002825C8">
        <w:rPr>
          <w:rFonts w:cs="B Nazanin" w:hint="cs"/>
          <w:sz w:val="28"/>
          <w:szCs w:val="28"/>
          <w:rtl/>
        </w:rPr>
        <w:t xml:space="preserve">فتوکپی مدرک شناسایی شخص دعوت کننده </w:t>
      </w:r>
    </w:p>
    <w:p w:rsidR="002825C8" w:rsidRDefault="002825C8" w:rsidP="001939B1">
      <w:pPr>
        <w:ind w:firstLine="720"/>
        <w:rPr>
          <w:rFonts w:cs="B Nazanin" w:hint="cs"/>
          <w:color w:val="FF0000"/>
          <w:sz w:val="36"/>
          <w:szCs w:val="36"/>
          <w:rtl/>
        </w:rPr>
      </w:pPr>
      <w:r w:rsidRPr="002825C8">
        <w:rPr>
          <w:rFonts w:cs="B Nazanin" w:hint="cs"/>
          <w:color w:val="FF0000"/>
          <w:sz w:val="36"/>
          <w:szCs w:val="36"/>
          <w:rtl/>
        </w:rPr>
        <w:t xml:space="preserve">ویزای فوری انگلستان </w:t>
      </w:r>
    </w:p>
    <w:p w:rsidR="002825C8" w:rsidRDefault="002825C8" w:rsidP="001939B1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>1/تکمیل فرم</w:t>
      </w:r>
    </w:p>
    <w:p w:rsidR="002825C8" w:rsidRDefault="002825C8" w:rsidP="002825C8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 xml:space="preserve">2/پرداخت مبلغ بابت گرفتن وقت قبلی و هزینه ویزا و پر کردن فرم درخواست ویزا به                                               صورت الکترونیکی </w:t>
      </w:r>
    </w:p>
    <w:p w:rsidR="002825C8" w:rsidRDefault="002825C8" w:rsidP="002825C8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 xml:space="preserve">3/پس از ارایه مدارک در 2 روز کاری وقت ملاقات ویزا گرفته می شود </w:t>
      </w:r>
    </w:p>
    <w:p w:rsidR="00B460AE" w:rsidRDefault="00B460AE" w:rsidP="002825C8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>4/مراجعه به دفتر ارتباطات امور ویزای سفارت در منطقه قاضی عثمان پاشا جهت انگشت نگاری و تحویل مدارک و پاسپورت می باشد</w:t>
      </w:r>
    </w:p>
    <w:p w:rsidR="002825C8" w:rsidRDefault="00B460AE" w:rsidP="002825C8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>5</w:t>
      </w:r>
      <w:r w:rsidR="002825C8">
        <w:rPr>
          <w:rFonts w:cs="B Nazanin" w:hint="cs"/>
          <w:color w:val="000000" w:themeColor="text1"/>
          <w:sz w:val="32"/>
          <w:szCs w:val="32"/>
          <w:rtl/>
        </w:rPr>
        <w:t>/</w:t>
      </w:r>
      <w:r>
        <w:rPr>
          <w:rFonts w:cs="B Nazanin" w:hint="cs"/>
          <w:color w:val="000000" w:themeColor="text1"/>
          <w:sz w:val="32"/>
          <w:szCs w:val="32"/>
          <w:rtl/>
        </w:rPr>
        <w:t xml:space="preserve">بعد از </w:t>
      </w:r>
      <w:r w:rsidR="002825C8">
        <w:rPr>
          <w:rFonts w:cs="B Nazanin" w:hint="cs"/>
          <w:color w:val="000000" w:themeColor="text1"/>
          <w:sz w:val="32"/>
          <w:szCs w:val="32"/>
          <w:rtl/>
        </w:rPr>
        <w:t xml:space="preserve">مراجعه به دفتر ارتباطات امور ویزای سفارت مراحل اداری حداقل </w:t>
      </w:r>
      <w:r>
        <w:rPr>
          <w:rFonts w:cs="B Nazanin" w:hint="cs"/>
          <w:color w:val="000000" w:themeColor="text1"/>
          <w:sz w:val="32"/>
          <w:szCs w:val="32"/>
          <w:rtl/>
        </w:rPr>
        <w:t>به مدت 15 روز به طول می انجامد</w:t>
      </w:r>
    </w:p>
    <w:p w:rsidR="00B460AE" w:rsidRDefault="00B460AE" w:rsidP="002825C8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lastRenderedPageBreak/>
        <w:t>6/ بعد از مراجعه و تحویل مدارک به سفارت انگلیس مسافر جهت سفر به ایران باید از سفارت ایران برگه عبور اخذ نمایید</w:t>
      </w:r>
    </w:p>
    <w:p w:rsidR="00B460AE" w:rsidRDefault="00B460AE" w:rsidP="00B460AE">
      <w:pPr>
        <w:ind w:firstLine="720"/>
        <w:rPr>
          <w:rFonts w:cs="B Nazanin" w:hint="cs"/>
          <w:color w:val="000000" w:themeColor="text1"/>
          <w:sz w:val="32"/>
          <w:szCs w:val="32"/>
          <w:rtl/>
        </w:rPr>
      </w:pPr>
      <w:r>
        <w:rPr>
          <w:rFonts w:cs="B Nazanin" w:hint="cs"/>
          <w:color w:val="000000" w:themeColor="text1"/>
          <w:sz w:val="32"/>
          <w:szCs w:val="32"/>
          <w:rtl/>
        </w:rPr>
        <w:t>7/بعد از 15 روز کاری پاسپورت شخص از سفارت انگلیس توسط کارگذار یا نماینده اژانس دریافت و بعد از 3 روز کاری تحویل مسافر می گردد</w:t>
      </w:r>
    </w:p>
    <w:p w:rsidR="00B460AE" w:rsidRPr="002825C8" w:rsidRDefault="00B460AE" w:rsidP="002825C8">
      <w:pPr>
        <w:ind w:firstLine="720"/>
        <w:rPr>
          <w:rFonts w:cs="B Nazanin" w:hint="cs"/>
          <w:color w:val="000000" w:themeColor="text1"/>
          <w:sz w:val="32"/>
          <w:szCs w:val="32"/>
        </w:rPr>
      </w:pPr>
    </w:p>
    <w:p w:rsidR="002825C8" w:rsidRPr="001939B1" w:rsidRDefault="002825C8" w:rsidP="001939B1">
      <w:pPr>
        <w:ind w:firstLine="720"/>
        <w:rPr>
          <w:rFonts w:cs="B Nazanin"/>
          <w:sz w:val="28"/>
          <w:szCs w:val="28"/>
        </w:rPr>
      </w:pPr>
    </w:p>
    <w:p w:rsidR="001939B1" w:rsidRPr="001939B1" w:rsidRDefault="001939B1">
      <w:pPr>
        <w:ind w:firstLine="720"/>
        <w:rPr>
          <w:rFonts w:cs="B Nazanin"/>
          <w:sz w:val="28"/>
          <w:szCs w:val="28"/>
        </w:rPr>
      </w:pPr>
    </w:p>
    <w:sectPr w:rsidR="001939B1" w:rsidRPr="001939B1" w:rsidSect="00B460A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39B1"/>
    <w:rsid w:val="00150AD9"/>
    <w:rsid w:val="001939B1"/>
    <w:rsid w:val="002825C8"/>
    <w:rsid w:val="00B460AE"/>
    <w:rsid w:val="00F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2014-09-23T14:25:00Z</dcterms:created>
  <dcterms:modified xsi:type="dcterms:W3CDTF">2014-09-23T14:53:00Z</dcterms:modified>
</cp:coreProperties>
</file>